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9D5" w:rsidRDefault="009369D5" w:rsidP="009369D5">
      <w:pPr>
        <w:pStyle w:val="11"/>
        <w:keepNext w:val="0"/>
        <w:keepLines w:val="0"/>
        <w:pageBreakBefore w:val="0"/>
        <w:tabs>
          <w:tab w:val="clear" w:pos="10206"/>
        </w:tabs>
        <w:spacing w:before="120" w:after="120"/>
        <w:ind w:right="306" w:firstLine="278"/>
        <w:rPr>
          <w:rFonts w:ascii="Arial Narrow" w:hAnsi="Arial Narrow"/>
          <w:sz w:val="24"/>
          <w:lang w:val="ru-RU"/>
        </w:rPr>
      </w:pPr>
      <w:r w:rsidRPr="007C15B8">
        <w:rPr>
          <w:rFonts w:ascii="Arial Narrow" w:hAnsi="Arial Narrow"/>
          <w:sz w:val="24"/>
        </w:rPr>
        <w:t>Формат обмена сведениями о прикреплении застрахованных лиц к медицинским организациям, получаемых ТФОМС из МО</w:t>
      </w:r>
    </w:p>
    <w:p w:rsidR="00A82F63" w:rsidRPr="007C3478" w:rsidRDefault="00A82F63" w:rsidP="009369D5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right="306" w:firstLine="278"/>
        <w:rPr>
          <w:rFonts w:ascii="Arial Narrow" w:hAnsi="Arial Narrow"/>
          <w:b w:val="0"/>
          <w:sz w:val="24"/>
          <w:lang w:val="ru-RU"/>
        </w:rPr>
      </w:pPr>
    </w:p>
    <w:p w:rsidR="007B771D" w:rsidRPr="00BA5EF3" w:rsidRDefault="007B771D" w:rsidP="007B771D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left="5954" w:right="306"/>
        <w:jc w:val="left"/>
        <w:rPr>
          <w:rFonts w:ascii="Arial Narrow" w:hAnsi="Arial Narrow"/>
          <w:b w:val="0"/>
          <w:sz w:val="24"/>
          <w:lang w:val="ru-RU"/>
        </w:rPr>
      </w:pPr>
      <w:r w:rsidRPr="00BA5EF3">
        <w:rPr>
          <w:rFonts w:ascii="Arial" w:hAnsi="Arial" w:cs="Arial"/>
          <w:b w:val="0"/>
          <w:bCs/>
          <w:color w:val="000000"/>
          <w:lang w:val="ru-RU"/>
        </w:rPr>
        <w:t xml:space="preserve">Приложение: </w:t>
      </w:r>
      <w:r w:rsidRPr="00BA5EF3">
        <w:rPr>
          <w:rFonts w:ascii="Arial" w:hAnsi="Arial" w:cs="Arial"/>
          <w:b w:val="0"/>
          <w:bCs/>
          <w:color w:val="000000"/>
        </w:rPr>
        <w:t>Формат обмена сведениями о прикреплении застрахованных лиц к медицинским организациям, получаемых ТФОМС из МО.</w:t>
      </w:r>
    </w:p>
    <w:p w:rsidR="007B771D" w:rsidRPr="007C15B8" w:rsidRDefault="007B771D" w:rsidP="007B771D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right="306" w:firstLine="278"/>
        <w:rPr>
          <w:rFonts w:ascii="Arial Narrow" w:hAnsi="Arial Narrow"/>
          <w:b w:val="0"/>
          <w:sz w:val="24"/>
        </w:rPr>
      </w:pPr>
      <w:r w:rsidRPr="007C15B8">
        <w:rPr>
          <w:rFonts w:ascii="Arial Narrow" w:hAnsi="Arial Narrow"/>
          <w:b w:val="0"/>
          <w:sz w:val="24"/>
        </w:rPr>
        <w:t>Сокращения</w:t>
      </w:r>
    </w:p>
    <w:tbl>
      <w:tblPr>
        <w:tblW w:w="10455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726"/>
        <w:gridCol w:w="1305"/>
        <w:gridCol w:w="8424"/>
      </w:tblGrid>
      <w:tr w:rsidR="007B771D" w:rsidRPr="007C15B8" w:rsidTr="006355CB">
        <w:trPr>
          <w:trHeight w:val="285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71D" w:rsidRPr="007C15B8" w:rsidRDefault="007B771D" w:rsidP="006355CB">
            <w:pPr>
              <w:ind w:firstLine="89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№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71D" w:rsidRPr="007C15B8" w:rsidRDefault="007B771D" w:rsidP="006355C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Сокращение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71D" w:rsidRPr="007C15B8" w:rsidRDefault="007B771D" w:rsidP="006355C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Определение</w:t>
            </w:r>
          </w:p>
        </w:tc>
      </w:tr>
      <w:tr w:rsidR="007B771D" w:rsidRPr="007C15B8" w:rsidTr="006355CB">
        <w:trPr>
          <w:trHeight w:val="23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ДПФС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Документ, подтверждающий факт страхования</w:t>
            </w:r>
          </w:p>
        </w:tc>
      </w:tr>
      <w:tr w:rsidR="007B771D" w:rsidRPr="007C15B8" w:rsidTr="006355CB">
        <w:trPr>
          <w:trHeight w:val="18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ЕНП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Единый номер полиса ОМС</w:t>
            </w:r>
          </w:p>
        </w:tc>
      </w:tr>
      <w:tr w:rsidR="007B771D" w:rsidRPr="007C15B8" w:rsidTr="006355CB">
        <w:trPr>
          <w:trHeight w:val="151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РС </w:t>
            </w:r>
            <w:r w:rsidRPr="007C15B8">
              <w:rPr>
                <w:rFonts w:ascii="Arial Narrow" w:hAnsi="Arial Narrow"/>
                <w:bCs/>
                <w:sz w:val="22"/>
                <w:szCs w:val="22"/>
              </w:rPr>
              <w:t>ЕРЗ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Региональный сегмент </w:t>
            </w:r>
            <w:r w:rsidRPr="007C15B8">
              <w:rPr>
                <w:rFonts w:ascii="Arial Narrow" w:hAnsi="Arial Narrow"/>
                <w:sz w:val="22"/>
                <w:szCs w:val="22"/>
              </w:rPr>
              <w:t>Един</w:t>
            </w:r>
            <w:r>
              <w:rPr>
                <w:rFonts w:ascii="Arial Narrow" w:hAnsi="Arial Narrow"/>
                <w:sz w:val="22"/>
                <w:szCs w:val="22"/>
              </w:rPr>
              <w:t>ого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регистр</w:t>
            </w:r>
            <w:r>
              <w:rPr>
                <w:rFonts w:ascii="Arial Narrow" w:hAnsi="Arial Narrow"/>
                <w:sz w:val="22"/>
                <w:szCs w:val="22"/>
              </w:rPr>
              <w:t>а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застрахованных лиц</w:t>
            </w:r>
          </w:p>
        </w:tc>
      </w:tr>
      <w:tr w:rsidR="007B771D" w:rsidRPr="007C15B8" w:rsidTr="006355CB">
        <w:trPr>
          <w:trHeight w:val="25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ЗЛ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Застрахованное лицо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</w:rPr>
              <w:t>(ЛПУ)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Медицинская организация (лечебно-профилактическое учреждение)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ОКАТО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Общероссийский классификатор административно-территориального деления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ОМС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Обязательное медицинское страхование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Полис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Полис обязательного медицинского страхования</w:t>
            </w:r>
          </w:p>
        </w:tc>
      </w:tr>
      <w:tr w:rsidR="007B771D" w:rsidRPr="007C15B8" w:rsidTr="006355CB">
        <w:trPr>
          <w:trHeight w:val="211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РС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Региональный сегмент</w:t>
            </w:r>
          </w:p>
        </w:tc>
      </w:tr>
      <w:tr w:rsidR="007B771D" w:rsidRPr="007C15B8" w:rsidTr="006355CB">
        <w:trPr>
          <w:trHeight w:val="16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СМО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 xml:space="preserve">Страховая медицинская организация </w:t>
            </w:r>
          </w:p>
        </w:tc>
      </w:tr>
      <w:tr w:rsidR="007B771D" w:rsidRPr="007C15B8" w:rsidTr="006355CB">
        <w:trPr>
          <w:trHeight w:val="13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ТФОМС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Территориальный фонд обязательного медицинского страхования</w:t>
            </w:r>
          </w:p>
        </w:tc>
      </w:tr>
      <w:tr w:rsidR="007B771D" w:rsidRPr="007C15B8" w:rsidTr="006355CB">
        <w:trPr>
          <w:trHeight w:val="33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ФЛК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Форматно-логический контроль</w:t>
            </w:r>
          </w:p>
        </w:tc>
      </w:tr>
    </w:tbl>
    <w:p w:rsidR="007B771D" w:rsidRPr="007C15B8" w:rsidRDefault="007B771D" w:rsidP="007B771D">
      <w:pPr>
        <w:pStyle w:val="11"/>
        <w:keepNext w:val="0"/>
        <w:pageBreakBefore w:val="0"/>
        <w:spacing w:before="120" w:after="120"/>
        <w:ind w:firstLine="709"/>
        <w:jc w:val="both"/>
        <w:rPr>
          <w:rFonts w:ascii="Arial Narrow" w:hAnsi="Arial Narrow"/>
          <w:sz w:val="24"/>
        </w:rPr>
      </w:pPr>
      <w:r w:rsidRPr="007C15B8">
        <w:rPr>
          <w:rFonts w:ascii="Arial Narrow" w:hAnsi="Arial Narrow"/>
          <w:sz w:val="24"/>
        </w:rPr>
        <w:t>1. Общие требования</w:t>
      </w:r>
    </w:p>
    <w:p w:rsidR="007B771D" w:rsidRPr="007C15B8" w:rsidRDefault="007B771D" w:rsidP="007B771D">
      <w:pPr>
        <w:pStyle w:val="a0"/>
        <w:numPr>
          <w:ilvl w:val="0"/>
          <w:numId w:val="0"/>
        </w:numPr>
        <w:spacing w:before="0" w:after="0" w:line="240" w:lineRule="auto"/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В настоящем документе описываются требования к подготовке и форматам передачи МО в ТФОМС информации о прикреплении застрахованных лиц к медицинским организациям. 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Формат файла – текстовый с разделителями (тип CSV – </w:t>
      </w:r>
      <w:proofErr w:type="spellStart"/>
      <w:r w:rsidRPr="007C15B8">
        <w:rPr>
          <w:rFonts w:ascii="Arial Narrow" w:hAnsi="Arial Narrow"/>
        </w:rPr>
        <w:t>comma</w:t>
      </w:r>
      <w:proofErr w:type="spellEnd"/>
      <w:r w:rsidRPr="007C15B8">
        <w:rPr>
          <w:rFonts w:ascii="Arial Narrow" w:hAnsi="Arial Narrow"/>
        </w:rPr>
        <w:t xml:space="preserve"> </w:t>
      </w:r>
      <w:proofErr w:type="spellStart"/>
      <w:r w:rsidRPr="007C15B8">
        <w:rPr>
          <w:rFonts w:ascii="Arial Narrow" w:hAnsi="Arial Narrow"/>
        </w:rPr>
        <w:t>separated</w:t>
      </w:r>
      <w:proofErr w:type="spellEnd"/>
      <w:r w:rsidRPr="007C15B8">
        <w:rPr>
          <w:rFonts w:ascii="Arial Narrow" w:hAnsi="Arial Narrow"/>
        </w:rPr>
        <w:t xml:space="preserve"> </w:t>
      </w:r>
      <w:proofErr w:type="spellStart"/>
      <w:r w:rsidRPr="007C15B8">
        <w:rPr>
          <w:rFonts w:ascii="Arial Narrow" w:hAnsi="Arial Narrow"/>
        </w:rPr>
        <w:t>values</w:t>
      </w:r>
      <w:proofErr w:type="spellEnd"/>
      <w:r>
        <w:rPr>
          <w:rFonts w:ascii="Arial Narrow" w:hAnsi="Arial Narrow"/>
        </w:rPr>
        <w:t>)</w:t>
      </w:r>
      <w:r w:rsidRPr="007C15B8">
        <w:rPr>
          <w:rFonts w:ascii="Arial Narrow" w:hAnsi="Arial Narrow"/>
        </w:rPr>
        <w:t xml:space="preserve">. 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Информация о прикреплении застрахованных лиц к медицинским организациям выгружается в виде файла, формат которого определён в пункте 2 настоящего документа (далее – файл прикрепления). Допускается разбивать файл большого объёма на несколько частей и каждую часть передавать в виде отдельного файла. Выгруженный файл передается в ТФОМС для обработки данных в РС ЕРЗ.</w:t>
      </w:r>
    </w:p>
    <w:p w:rsidR="007B771D" w:rsidRPr="00872526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 обработке файла прикрепления осуществляется форматно-логический контроль (ФЛК) на соответствие данных требованиям, изложенным в пункте 2 настоящего документа. В результате формируется файл форматно-логического контроля. </w:t>
      </w:r>
      <w:r w:rsidRPr="00872526">
        <w:rPr>
          <w:rFonts w:ascii="Arial Narrow" w:hAnsi="Arial Narrow"/>
        </w:rPr>
        <w:t>Данные, которые не прошли ФЛК, исключаются из дальнейшей обработки.</w:t>
      </w:r>
    </w:p>
    <w:p w:rsidR="007B771D" w:rsidRPr="00872526" w:rsidRDefault="007B771D" w:rsidP="007B771D">
      <w:pPr>
        <w:ind w:firstLine="709"/>
        <w:jc w:val="both"/>
        <w:rPr>
          <w:rFonts w:ascii="Arial Narrow" w:hAnsi="Arial Narrow"/>
        </w:rPr>
      </w:pPr>
      <w:r w:rsidRPr="00872526">
        <w:rPr>
          <w:rFonts w:ascii="Arial Narrow" w:hAnsi="Arial Narrow"/>
        </w:rPr>
        <w:t xml:space="preserve">Получив в ответ на файл прикрепления </w:t>
      </w:r>
      <w:r>
        <w:rPr>
          <w:rFonts w:ascii="Arial Narrow" w:hAnsi="Arial Narrow"/>
        </w:rPr>
        <w:t xml:space="preserve">протокол </w:t>
      </w:r>
      <w:r w:rsidRPr="00872526">
        <w:rPr>
          <w:rFonts w:ascii="Arial Narrow" w:hAnsi="Arial Narrow"/>
        </w:rPr>
        <w:t>форматно-логического контроля МО должна устранить возможные ошибки и осуществить повторную выгрузку информации о прикреплении только по исправленной части.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872526">
        <w:rPr>
          <w:rFonts w:ascii="Arial Narrow" w:hAnsi="Arial Narrow"/>
        </w:rPr>
        <w:t xml:space="preserve">При дальнейшей обработке файла происходит поиск застрахованных лиц в </w:t>
      </w:r>
      <w:r>
        <w:rPr>
          <w:rFonts w:ascii="Arial Narrow" w:hAnsi="Arial Narrow"/>
        </w:rPr>
        <w:t xml:space="preserve">РС </w:t>
      </w:r>
      <w:r w:rsidRPr="00872526">
        <w:rPr>
          <w:rFonts w:ascii="Arial Narrow" w:hAnsi="Arial Narrow"/>
        </w:rPr>
        <w:t xml:space="preserve">ЕРЗ и сохранение информации о прикреплении по найденным застрахованным лицам. Данные по застрахованным лицам, которые не будут найдены в </w:t>
      </w:r>
      <w:r>
        <w:rPr>
          <w:rFonts w:ascii="Arial Narrow" w:hAnsi="Arial Narrow"/>
        </w:rPr>
        <w:t xml:space="preserve">РС </w:t>
      </w:r>
      <w:r w:rsidRPr="00872526">
        <w:rPr>
          <w:rFonts w:ascii="Arial Narrow" w:hAnsi="Arial Narrow"/>
        </w:rPr>
        <w:t>ЕРЗ, исключаются из дальнейшей обработки и возвращаются в МО в виде протокола обработки.</w:t>
      </w:r>
    </w:p>
    <w:p w:rsidR="007B771D" w:rsidRDefault="007B771D" w:rsidP="007B771D">
      <w:pPr>
        <w:pStyle w:val="21"/>
        <w:spacing w:before="120" w:beforeAutospacing="0" w:after="0" w:line="240" w:lineRule="auto"/>
        <w:ind w:firstLine="709"/>
        <w:jc w:val="both"/>
        <w:rPr>
          <w:rFonts w:ascii="Arial Narrow" w:hAnsi="Arial Narrow"/>
          <w:szCs w:val="24"/>
        </w:rPr>
      </w:pPr>
      <w:r w:rsidRPr="007C15B8">
        <w:rPr>
          <w:rFonts w:ascii="Arial Narrow" w:hAnsi="Arial Narrow"/>
          <w:szCs w:val="24"/>
        </w:rPr>
        <w:t>2. Спецификация файла прикрепления</w:t>
      </w:r>
    </w:p>
    <w:p w:rsidR="007B771D" w:rsidRDefault="007B771D" w:rsidP="007B771D">
      <w:pPr>
        <w:pStyle w:val="31"/>
        <w:spacing w:before="0" w:beforeAutospacing="0" w:after="0" w:line="240" w:lineRule="auto"/>
        <w:ind w:firstLine="709"/>
        <w:rPr>
          <w:rFonts w:ascii="Arial Narrow" w:hAnsi="Arial Narrow"/>
          <w:szCs w:val="24"/>
        </w:rPr>
      </w:pPr>
      <w:r w:rsidRPr="007C15B8">
        <w:rPr>
          <w:rFonts w:ascii="Arial Narrow" w:hAnsi="Arial Narrow"/>
          <w:szCs w:val="24"/>
        </w:rPr>
        <w:t>2.1. Общие требования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Файл прикрепления должен иметь имя следующей структуры (буквы "</w:t>
      </w:r>
      <w:r w:rsidRPr="007C15B8">
        <w:rPr>
          <w:rFonts w:ascii="Arial Narrow" w:hAnsi="Arial Narrow"/>
          <w:lang w:val="en-US"/>
        </w:rPr>
        <w:t>MO</w:t>
      </w:r>
      <w:r w:rsidRPr="007C15B8">
        <w:rPr>
          <w:rFonts w:ascii="Arial Narrow" w:hAnsi="Arial Narrow"/>
        </w:rPr>
        <w:t>" – из латинского алфавита):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  <w:lang w:val="en-US"/>
        </w:rPr>
        <w:t>MO</w:t>
      </w:r>
      <w:r w:rsidRPr="001D5121"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 Источник информации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 реестровый номер-МО + ГГГГММДД, где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>Источник информации –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 xml:space="preserve">МО, 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реестровый номер МО– </w:t>
      </w:r>
      <w:r>
        <w:rPr>
          <w:rFonts w:ascii="Arial Narrow" w:hAnsi="Arial Narrow"/>
        </w:rPr>
        <w:t>шестизнач</w:t>
      </w:r>
      <w:r w:rsidRPr="007C15B8">
        <w:rPr>
          <w:rFonts w:ascii="Arial Narrow" w:hAnsi="Arial Narrow"/>
        </w:rPr>
        <w:t xml:space="preserve">ный реестровый номер МО, 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ГГГГММДД – </w:t>
      </w:r>
      <w:r w:rsidRPr="007C15B8">
        <w:rPr>
          <w:rFonts w:ascii="Arial Narrow" w:hAnsi="Arial Narrow"/>
          <w:lang w:eastAsia="ru-RU"/>
        </w:rPr>
        <w:t>дата, на которую подготовлены данные</w:t>
      </w:r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Расширение файла – </w:t>
      </w:r>
      <w:proofErr w:type="spellStart"/>
      <w:r w:rsidRPr="007C15B8">
        <w:rPr>
          <w:rFonts w:ascii="Arial Narrow" w:hAnsi="Arial Narrow"/>
        </w:rPr>
        <w:t>csv</w:t>
      </w:r>
      <w:proofErr w:type="spellEnd"/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>Пример: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M</w:t>
      </w:r>
      <w:r w:rsidRPr="007C15B8">
        <w:rPr>
          <w:rFonts w:ascii="Arial Narrow" w:hAnsi="Arial Narrow"/>
          <w:lang w:val="en-US"/>
        </w:rPr>
        <w:t>O</w:t>
      </w:r>
      <w:r>
        <w:rPr>
          <w:rFonts w:ascii="Arial Narrow" w:hAnsi="Arial Narrow"/>
        </w:rPr>
        <w:t>450013</w:t>
      </w:r>
      <w:r w:rsidRPr="007C15B8">
        <w:rPr>
          <w:rFonts w:ascii="Arial Narrow" w:hAnsi="Arial Narrow"/>
        </w:rPr>
        <w:t>20</w:t>
      </w:r>
      <w:r>
        <w:rPr>
          <w:rFonts w:ascii="Arial Narrow" w:hAnsi="Arial Narrow"/>
        </w:rPr>
        <w:t>23</w:t>
      </w:r>
      <w:r w:rsidRPr="007C15B8">
        <w:rPr>
          <w:rFonts w:ascii="Arial Narrow" w:hAnsi="Arial Narrow"/>
        </w:rPr>
        <w:t>0</w:t>
      </w:r>
      <w:r>
        <w:rPr>
          <w:rFonts w:ascii="Arial Narrow" w:hAnsi="Arial Narrow"/>
        </w:rPr>
        <w:t>125</w:t>
      </w:r>
      <w:r w:rsidRPr="007C15B8">
        <w:rPr>
          <w:rFonts w:ascii="Arial Narrow" w:hAnsi="Arial Narrow"/>
        </w:rPr>
        <w:t xml:space="preserve">.csv – файл для загрузки данных из МО с реестровым номером </w:t>
      </w:r>
      <w:r>
        <w:rPr>
          <w:rFonts w:ascii="Arial Narrow" w:hAnsi="Arial Narrow"/>
        </w:rPr>
        <w:t>450013</w:t>
      </w:r>
      <w:r w:rsidRPr="007C15B8">
        <w:rPr>
          <w:rFonts w:ascii="Arial Narrow" w:hAnsi="Arial Narrow"/>
        </w:rPr>
        <w:t xml:space="preserve">, выгруженный </w:t>
      </w:r>
      <w:r>
        <w:rPr>
          <w:rFonts w:ascii="Arial Narrow" w:hAnsi="Arial Narrow"/>
        </w:rPr>
        <w:t>25.01.2023.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Содержимое файла должно передаваться в кодировке Windows-1251.</w:t>
      </w:r>
    </w:p>
    <w:p w:rsidR="007B771D" w:rsidRPr="007C15B8" w:rsidRDefault="007B771D" w:rsidP="007B771D">
      <w:pPr>
        <w:spacing w:before="120" w:after="120"/>
        <w:ind w:firstLine="709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t>2.2. Логическая структура файла</w:t>
      </w:r>
    </w:p>
    <w:p w:rsidR="007B771D" w:rsidRPr="007C15B8" w:rsidRDefault="007B771D" w:rsidP="007B771D">
      <w:pPr>
        <w:pStyle w:val="12"/>
        <w:spacing w:before="0" w:after="0" w:line="240" w:lineRule="auto"/>
        <w:ind w:left="0"/>
        <w:rPr>
          <w:rFonts w:ascii="Arial Narrow" w:hAnsi="Arial Narrow"/>
        </w:rPr>
      </w:pPr>
      <w:r w:rsidRPr="007C15B8">
        <w:rPr>
          <w:rFonts w:ascii="Arial Narrow" w:hAnsi="Arial Narrow"/>
        </w:rPr>
        <w:t>Строки файла прикрепления (начиная с первой строки и до конца файла) содержат данные о прикреплении. Структура строк приведена в пункте 2.3. настоящего документа.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Строки файла должны отделяться друг от друга парой знаков «возврат каретки» и «пе</w:t>
      </w:r>
      <w:r>
        <w:rPr>
          <w:rFonts w:ascii="Arial Narrow" w:hAnsi="Arial Narrow"/>
        </w:rPr>
        <w:t>ревод строки»</w:t>
      </w:r>
      <w:r w:rsidRPr="007C15B8">
        <w:rPr>
          <w:rFonts w:ascii="Arial Narrow" w:hAnsi="Arial Narrow"/>
        </w:rPr>
        <w:t>, следующих непосредственно друг за другом.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Файл не должен начинаться со знаков «возврат каретки» и «перевод строки» или заканчиваться этими знаками. Включение в файл пустых строк (повторение пар «возврат каретки» и «перевод строки» несколько раз непосредственно друг за другом) не допускается.</w:t>
      </w:r>
    </w:p>
    <w:p w:rsidR="007B771D" w:rsidRPr="007C15B8" w:rsidRDefault="007B771D" w:rsidP="007B771D">
      <w:pPr>
        <w:spacing w:before="120" w:after="120"/>
        <w:ind w:firstLine="709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lastRenderedPageBreak/>
        <w:t>2.3.Выгружаемая информация</w:t>
      </w:r>
    </w:p>
    <w:p w:rsidR="007B771D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Каждая строка должна содержать значения атрибутов, перечисленных в </w:t>
      </w:r>
      <w:r>
        <w:rPr>
          <w:rFonts w:ascii="Arial Narrow" w:hAnsi="Arial Narrow"/>
        </w:rPr>
        <w:t>Таблице 1.</w:t>
      </w:r>
    </w:p>
    <w:p w:rsidR="007B771D" w:rsidRDefault="007B771D" w:rsidP="007B771D">
      <w:pPr>
        <w:ind w:firstLine="709"/>
        <w:jc w:val="both"/>
        <w:rPr>
          <w:rFonts w:ascii="Arial Narrow" w:hAnsi="Arial Narrow"/>
        </w:rPr>
      </w:pPr>
    </w:p>
    <w:p w:rsidR="007B771D" w:rsidRPr="007C15B8" w:rsidRDefault="007B771D" w:rsidP="007B771D">
      <w:pPr>
        <w:pStyle w:val="a1"/>
        <w:numPr>
          <w:ilvl w:val="0"/>
          <w:numId w:val="0"/>
        </w:numPr>
        <w:spacing w:before="0" w:beforeAutospacing="0" w:after="0"/>
        <w:ind w:left="142" w:firstLine="566"/>
        <w:jc w:val="both"/>
        <w:rPr>
          <w:rFonts w:ascii="Arial Narrow" w:hAnsi="Arial Narrow"/>
        </w:rPr>
      </w:pPr>
      <w:r w:rsidRPr="00A82F63">
        <w:rPr>
          <w:rFonts w:ascii="Arial Narrow" w:hAnsi="Arial Narrow"/>
          <w:b/>
        </w:rPr>
        <w:t>Таблица 1</w:t>
      </w:r>
      <w:r>
        <w:rPr>
          <w:rFonts w:ascii="Arial Narrow" w:hAnsi="Arial Narrow"/>
        </w:rPr>
        <w:t xml:space="preserve">.  </w:t>
      </w:r>
      <w:r w:rsidRPr="007C15B8">
        <w:rPr>
          <w:rFonts w:ascii="Arial Narrow" w:hAnsi="Arial Narrow"/>
        </w:rPr>
        <w:t>Структура строки файла прикрепления</w:t>
      </w:r>
    </w:p>
    <w:tbl>
      <w:tblPr>
        <w:tblW w:w="10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953"/>
        <w:gridCol w:w="3124"/>
        <w:gridCol w:w="1979"/>
        <w:gridCol w:w="928"/>
        <w:gridCol w:w="2867"/>
      </w:tblGrid>
      <w:tr w:rsidR="007B771D" w:rsidRPr="007C15B8" w:rsidTr="006355CB">
        <w:trPr>
          <w:tblHeader/>
          <w:jc w:val="center"/>
        </w:trPr>
        <w:tc>
          <w:tcPr>
            <w:tcW w:w="5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Обязат</w:t>
            </w:r>
            <w:proofErr w:type="spellEnd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1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Назначение атрибута</w:t>
            </w:r>
          </w:p>
        </w:tc>
        <w:tc>
          <w:tcPr>
            <w:tcW w:w="19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Имя столбца в файле выгрузки</w:t>
            </w:r>
          </w:p>
        </w:tc>
        <w:tc>
          <w:tcPr>
            <w:tcW w:w="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Длина</w:t>
            </w:r>
          </w:p>
        </w:tc>
        <w:tc>
          <w:tcPr>
            <w:tcW w:w="28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Требования к формату и дополнительной обработке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Действие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Действие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Код действия, связанного с событием прикрепления к медицинскому работнику: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"Р" – регистрация события,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"И" – исправление информации о событии.</w:t>
            </w:r>
          </w:p>
          <w:p w:rsidR="007B771D" w:rsidRPr="009A13EB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"У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"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– удаление ошибочных сведений о событии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 типа ДПФС: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П - Бумажный полис ОМС единого образца 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Э - Электронный полис ОМС единого образца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В – Временное свидетельство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 – Полис старого образца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 – В составе УЭК</w:t>
            </w:r>
          </w:p>
          <w:p w:rsidR="007B771D" w:rsidRPr="00BA5EF3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Ц - Цифровой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Тип_ДПФС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Поле может не заполняться, оставлено для совместимости со старым форматом</w:t>
            </w:r>
          </w:p>
        </w:tc>
      </w:tr>
      <w:tr w:rsidR="007B771D" w:rsidRPr="007C15B8" w:rsidTr="006355CB">
        <w:trPr>
          <w:trHeight w:val="51"/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Серия и номер ДПФС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ИД_полиса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35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Серия и номер полиса ОМС старого образца (</w:t>
            </w:r>
            <w:r w:rsidRPr="007C15B8">
              <w:rPr>
                <w:rFonts w:ascii="Arial Narrow" w:hAnsi="Arial Narrow"/>
                <w:i/>
                <w:sz w:val="22"/>
                <w:szCs w:val="22"/>
                <w:lang w:eastAsia="ru-RU"/>
              </w:rPr>
              <w:t>серия отделяется от номера последовательностью знаков «пробел», «№», «пробел»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) или номер временного свидетельства.</w:t>
            </w:r>
          </w:p>
        </w:tc>
      </w:tr>
      <w:tr w:rsidR="007B771D" w:rsidRPr="007C15B8" w:rsidTr="006355CB">
        <w:trPr>
          <w:trHeight w:val="51"/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Единый номер полиса ОМС 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ЕНП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16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Фамилия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фамилии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имени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отчества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рождения застра</w:t>
            </w:r>
            <w:r>
              <w:rPr>
                <w:rFonts w:ascii="Arial Narrow" w:hAnsi="Arial Narrow"/>
                <w:sz w:val="22"/>
                <w:szCs w:val="22"/>
              </w:rPr>
              <w:t>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ГГГГММДД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Мест</w:t>
            </w:r>
            <w:r>
              <w:rPr>
                <w:rFonts w:ascii="Arial Narrow" w:hAnsi="Arial Narrow"/>
                <w:sz w:val="22"/>
                <w:szCs w:val="22"/>
              </w:rPr>
              <w:t>о рождения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Место_рождения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100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Тип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Тип_УДЛ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2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иногородних указывается обязательно.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Значение из принятой </w:t>
            </w:r>
            <w:proofErr w:type="gram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в ЕРЗ</w:t>
            </w:r>
            <w:proofErr w:type="gramEnd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системы кодирования.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Номер или серия и номер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иногородних указывается обязательно.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выдачи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Дата_УДЛ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 8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</w:rPr>
              <w:t>Для иногородних указывается обязательно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Наименование органа, выдавшего документ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Орган_УДЛ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2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из документа, удостоверяющего личность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СНИЛС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СНИЛС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7C15B8">
              <w:rPr>
                <w:rFonts w:ascii="Arial Narrow" w:hAnsi="Arial Narrow"/>
                <w:sz w:val="22"/>
                <w:szCs w:val="22"/>
              </w:rPr>
              <w:t>= 11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Указывается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при наличии сведений о СНИЛС.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Идентификатор МО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ИД_МО</w:t>
            </w:r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6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Реестровый номер медицинской организации в едином реестре МО.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Способ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Способ_прикрепления</w:t>
            </w:r>
            <w:proofErr w:type="spellEnd"/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</w:t>
            </w:r>
            <w:r w:rsidRPr="007C15B8">
              <w:rPr>
                <w:rFonts w:ascii="Arial Narrow" w:hAnsi="Arial Narrow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Способ прикрепления. 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1 – по месту регистрации,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2 – по личному заявлению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.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3 – признак по территории обслуживания МО </w:t>
            </w:r>
            <w:proofErr w:type="gramStart"/>
            <w:r>
              <w:rPr>
                <w:rFonts w:ascii="Arial Narrow" w:hAnsi="Arial Narrow"/>
                <w:sz w:val="22"/>
                <w:szCs w:val="22"/>
                <w:lang w:eastAsia="ru-RU"/>
              </w:rPr>
              <w:t>( допустим</w:t>
            </w:r>
            <w:proofErr w:type="gramEnd"/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только при подаче изменений уже имеющихся прикреплений)</w:t>
            </w:r>
          </w:p>
          <w:p w:rsidR="00BA72E5" w:rsidRPr="00BA72E5" w:rsidRDefault="00BA72E5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BA72E5">
              <w:rPr>
                <w:rFonts w:ascii="Arial Narrow" w:hAnsi="Arial Narrow"/>
                <w:sz w:val="22"/>
                <w:szCs w:val="22"/>
                <w:lang w:eastAsia="ru-RU"/>
              </w:rPr>
              <w:t xml:space="preserve">4 – 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информация поступила с портала ЕПГУ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Тип_прикрепления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= </w:t>
            </w:r>
            <w:r>
              <w:rPr>
                <w:rFonts w:ascii="Arial Narrow" w:hAnsi="Arial Narrow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Тип прикрепления: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1 – терапевтическое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5 – прикрепление к ФАП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. 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Дата_прикрепления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   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 открепления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Дата_открепления</w:t>
            </w:r>
            <w:proofErr w:type="spellEnd"/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при операции завершения прикрепления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ОИД ЛПУ – уникальный идентификатор медици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нской организации в реестре ЛПУ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ОИД_ЛПУ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30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реестр 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 подразделения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Код_подразделения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64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код подразделения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(ОИД СП)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из ИС «Паспорт 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»,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медицинских организаций, в которых не выделены подразделения, указывать 0.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Номер(код) участка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Код_участка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64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Номер терапевтического участка, к которому прикреплен застрахованный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 медицинского работника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СНИЛС_врача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=11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без разделителей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  <w:tcBorders>
              <w:bottom w:val="single" w:sz="12" w:space="0" w:color="auto"/>
            </w:tcBorders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Категория медработника</w:t>
            </w:r>
          </w:p>
        </w:tc>
        <w:tc>
          <w:tcPr>
            <w:tcW w:w="1979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Категория_медработника</w:t>
            </w:r>
            <w:proofErr w:type="spellEnd"/>
          </w:p>
        </w:tc>
        <w:tc>
          <w:tcPr>
            <w:tcW w:w="928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=1</w:t>
            </w:r>
          </w:p>
        </w:tc>
        <w:tc>
          <w:tcPr>
            <w:tcW w:w="2867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1-врач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2-медработник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среднего звена</w:t>
            </w:r>
          </w:p>
        </w:tc>
      </w:tr>
    </w:tbl>
    <w:p w:rsidR="007B771D" w:rsidRDefault="007B771D" w:rsidP="007B771D">
      <w:pPr>
        <w:ind w:firstLine="709"/>
        <w:rPr>
          <w:rFonts w:ascii="Arial Narrow" w:hAnsi="Arial Narrow"/>
        </w:rPr>
      </w:pPr>
    </w:p>
    <w:p w:rsidR="007B771D" w:rsidRPr="007C15B8" w:rsidRDefault="007B771D" w:rsidP="007B771D">
      <w:pPr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Значения атрибутов должны следовать в том порядке, в котором они перечислены в Таблице А.1. Значения отделяются друг от друга знаком </w:t>
      </w:r>
      <w:r>
        <w:rPr>
          <w:rFonts w:ascii="Arial Narrow" w:hAnsi="Arial Narrow"/>
        </w:rPr>
        <w:t>«точка с запятой»</w:t>
      </w:r>
      <w:r w:rsidRPr="007C15B8">
        <w:rPr>
          <w:rFonts w:ascii="Arial Narrow" w:hAnsi="Arial Narrow"/>
        </w:rPr>
        <w:t>. Каждое отдельное значение должно быть взято в к</w:t>
      </w:r>
      <w:r>
        <w:rPr>
          <w:rFonts w:ascii="Arial Narrow" w:hAnsi="Arial Narrow"/>
        </w:rPr>
        <w:t>авычки с обеих сторон</w:t>
      </w:r>
      <w:r w:rsidRPr="007C15B8">
        <w:rPr>
          <w:rFonts w:ascii="Arial Narrow" w:hAnsi="Arial Narrow"/>
        </w:rPr>
        <w:t>.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  <w:r w:rsidRPr="007C15B8">
        <w:rPr>
          <w:color w:val="000000"/>
          <w:kern w:val="24"/>
          <w:lang w:eastAsia="en-US"/>
        </w:rPr>
        <w:t xml:space="preserve"> </w:t>
      </w:r>
      <w:r w:rsidRPr="007C15B8">
        <w:rPr>
          <w:rFonts w:ascii="Arial Narrow" w:hAnsi="Arial Narrow"/>
        </w:rPr>
        <w:t xml:space="preserve">При отсутствии </w:t>
      </w:r>
      <w:r>
        <w:rPr>
          <w:rFonts w:ascii="Arial Narrow" w:hAnsi="Arial Narrow"/>
        </w:rPr>
        <w:t xml:space="preserve">категории </w:t>
      </w:r>
      <w:r w:rsidRPr="007C15B8">
        <w:rPr>
          <w:rFonts w:ascii="Arial Narrow" w:hAnsi="Arial Narrow"/>
        </w:rPr>
        <w:t>медработника наличие пустого атрибута в конце строки не требуется.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>
        <w:rPr>
          <w:rFonts w:ascii="Arial Narrow" w:hAnsi="Arial Narrow"/>
        </w:rPr>
        <w:t>Пример заполнения (приведена одна строка файла):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 w:rsidRPr="003D7115">
        <w:rPr>
          <w:rFonts w:ascii="Arial Narrow" w:hAnsi="Arial Narrow"/>
        </w:rPr>
        <w:t>"Р";"В";"";"168767953";"</w:t>
      </w:r>
      <w:r>
        <w:rPr>
          <w:rFonts w:ascii="Arial Narrow" w:hAnsi="Arial Narrow"/>
        </w:rPr>
        <w:t>Иванов";"Иван";"Иванович";"2006061</w:t>
      </w:r>
      <w:r w:rsidRPr="003D7115">
        <w:rPr>
          <w:rFonts w:ascii="Arial Narrow" w:hAnsi="Arial Narrow"/>
        </w:rPr>
        <w:t xml:space="preserve">4";"г. </w:t>
      </w:r>
      <w:r>
        <w:rPr>
          <w:rFonts w:ascii="Arial Narrow" w:hAnsi="Arial Narrow"/>
        </w:rPr>
        <w:t>Москва</w:t>
      </w:r>
      <w:r w:rsidRPr="003D7115">
        <w:rPr>
          <w:rFonts w:ascii="Arial Narrow" w:hAnsi="Arial Narrow"/>
        </w:rPr>
        <w:t xml:space="preserve">";"14";"II-АИ </w:t>
      </w:r>
      <w:r>
        <w:rPr>
          <w:rFonts w:ascii="Arial Narrow" w:hAnsi="Arial Narrow"/>
        </w:rPr>
        <w:t>999999</w:t>
      </w:r>
      <w:proofErr w:type="gramStart"/>
      <w:r w:rsidRPr="003D7115">
        <w:rPr>
          <w:rFonts w:ascii="Arial Narrow" w:hAnsi="Arial Narrow"/>
        </w:rPr>
        <w:t>";;</w:t>
      </w:r>
      <w:proofErr w:type="gramEnd"/>
      <w:r w:rsidRPr="003D7115">
        <w:rPr>
          <w:rFonts w:ascii="Arial Narrow" w:hAnsi="Arial Narrow"/>
        </w:rPr>
        <w:t xml:space="preserve">"загс г </w:t>
      </w:r>
      <w:r>
        <w:rPr>
          <w:rFonts w:ascii="Arial Narrow" w:hAnsi="Arial Narrow"/>
        </w:rPr>
        <w:t>Москвы</w:t>
      </w:r>
      <w:r w:rsidRPr="003D7115">
        <w:rPr>
          <w:rFonts w:ascii="Arial Narrow" w:hAnsi="Arial Narrow"/>
        </w:rPr>
        <w:t>";"19263479504";"</w:t>
      </w:r>
      <w:r>
        <w:rPr>
          <w:rFonts w:ascii="Arial Narrow" w:hAnsi="Arial Narrow"/>
        </w:rPr>
        <w:t>450013</w:t>
      </w:r>
      <w:r w:rsidRPr="003D7115">
        <w:rPr>
          <w:rFonts w:ascii="Arial Narrow" w:hAnsi="Arial Narrow"/>
        </w:rPr>
        <w:t>";"2";;"20</w:t>
      </w:r>
      <w:r>
        <w:rPr>
          <w:rFonts w:ascii="Arial Narrow" w:hAnsi="Arial Narrow"/>
        </w:rPr>
        <w:t>23</w:t>
      </w:r>
      <w:r w:rsidRPr="003D7115">
        <w:rPr>
          <w:rFonts w:ascii="Arial Narrow" w:hAnsi="Arial Narrow"/>
        </w:rPr>
        <w:t>0124";;"";"0";"1-Й УЧАСТОК";"13537417962";"1";</w:t>
      </w:r>
    </w:p>
    <w:p w:rsidR="007B771D" w:rsidRPr="007C15B8" w:rsidRDefault="007B771D" w:rsidP="007B771D">
      <w:pPr>
        <w:ind w:firstLine="709"/>
        <w:rPr>
          <w:rFonts w:ascii="Arial Narrow" w:hAnsi="Arial Narrow"/>
        </w:rPr>
      </w:pPr>
    </w:p>
    <w:p w:rsidR="007B771D" w:rsidRPr="007C15B8" w:rsidRDefault="007B771D" w:rsidP="007B771D">
      <w:pPr>
        <w:spacing w:before="120"/>
        <w:ind w:left="851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t xml:space="preserve">3.Структура </w:t>
      </w:r>
      <w:r>
        <w:rPr>
          <w:rFonts w:ascii="Arial Narrow" w:hAnsi="Arial Narrow"/>
          <w:b/>
        </w:rPr>
        <w:t>протокола</w:t>
      </w:r>
      <w:r w:rsidRPr="007C15B8">
        <w:rPr>
          <w:rFonts w:ascii="Arial Narrow" w:hAnsi="Arial Narrow"/>
          <w:b/>
        </w:rPr>
        <w:t xml:space="preserve"> форматно-логического контроля</w:t>
      </w:r>
    </w:p>
    <w:p w:rsidR="007B771D" w:rsidRPr="007C15B8" w:rsidRDefault="007B771D" w:rsidP="007B771D">
      <w:pPr>
        <w:keepNext/>
        <w:keepLines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3.1. Общие требования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>
        <w:rPr>
          <w:rFonts w:ascii="Arial Narrow" w:hAnsi="Arial Narrow"/>
        </w:rPr>
        <w:t>Протокол</w:t>
      </w:r>
      <w:r w:rsidRPr="007C15B8">
        <w:rPr>
          <w:rFonts w:ascii="Arial Narrow" w:hAnsi="Arial Narrow"/>
        </w:rPr>
        <w:t xml:space="preserve"> форматно-логического контроля формируется на каждый файл прикрепления.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lastRenderedPageBreak/>
        <w:t xml:space="preserve">Имя файла </w:t>
      </w:r>
      <w:r>
        <w:rPr>
          <w:rFonts w:ascii="Arial Narrow" w:hAnsi="Arial Narrow"/>
        </w:rPr>
        <w:t>протокола</w:t>
      </w:r>
      <w:r w:rsidRPr="007C15B8">
        <w:rPr>
          <w:rFonts w:ascii="Arial Narrow" w:hAnsi="Arial Narrow"/>
        </w:rPr>
        <w:t xml:space="preserve"> ФЛК строится из имени файла прикрепления путём замены букв M</w:t>
      </w:r>
      <w:r w:rsidRPr="007C15B8">
        <w:rPr>
          <w:rFonts w:ascii="Arial Narrow" w:hAnsi="Arial Narrow"/>
          <w:lang w:val="en-US"/>
        </w:rPr>
        <w:t>O</w:t>
      </w:r>
      <w:r w:rsidRPr="007C15B8">
        <w:rPr>
          <w:rFonts w:ascii="Arial Narrow" w:hAnsi="Arial Narrow"/>
        </w:rPr>
        <w:t xml:space="preserve">, с которой начинается имя файла, на букву </w:t>
      </w:r>
      <w:r>
        <w:rPr>
          <w:rFonts w:ascii="Arial Narrow" w:hAnsi="Arial Narrow"/>
          <w:lang w:val="en-US"/>
        </w:rPr>
        <w:t>EO</w:t>
      </w:r>
      <w:r w:rsidRPr="007C15B8">
        <w:rPr>
          <w:rFonts w:ascii="Arial Narrow" w:hAnsi="Arial Narrow"/>
        </w:rPr>
        <w:t>: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>
        <w:rPr>
          <w:rFonts w:ascii="Arial Narrow" w:hAnsi="Arial Narrow"/>
          <w:lang w:val="en-US"/>
        </w:rPr>
        <w:t>EO</w:t>
      </w:r>
      <w:r w:rsidRPr="007C15B8">
        <w:rPr>
          <w:rFonts w:ascii="Arial Narrow" w:hAnsi="Arial Narrow"/>
        </w:rPr>
        <w:t xml:space="preserve"> + Источник информации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реестровый номер МО + ГГГГММДД, где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>Источник информации –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 xml:space="preserve">МО, 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реестровый номер МО – </w:t>
      </w:r>
      <w:r>
        <w:rPr>
          <w:rFonts w:ascii="Arial Narrow" w:hAnsi="Arial Narrow"/>
        </w:rPr>
        <w:t>шестизначный</w:t>
      </w:r>
      <w:r w:rsidRPr="007C15B8">
        <w:rPr>
          <w:rFonts w:ascii="Arial Narrow" w:hAnsi="Arial Narrow"/>
        </w:rPr>
        <w:t xml:space="preserve"> реестровый номер МО,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ГГГГММДД – </w:t>
      </w:r>
      <w:r w:rsidRPr="007C15B8">
        <w:rPr>
          <w:rFonts w:ascii="Arial Narrow" w:hAnsi="Arial Narrow"/>
          <w:lang w:eastAsia="ru-RU"/>
        </w:rPr>
        <w:t>дата, на которую подготовлены данные</w:t>
      </w:r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Расширение файла – </w:t>
      </w:r>
      <w:proofErr w:type="spellStart"/>
      <w:r w:rsidRPr="007C15B8">
        <w:rPr>
          <w:rFonts w:ascii="Arial Narrow" w:hAnsi="Arial Narrow"/>
        </w:rPr>
        <w:t>csv</w:t>
      </w:r>
      <w:proofErr w:type="spellEnd"/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Содержимое файла передаётся в кодировке кодовой страницы Windows-1251.</w:t>
      </w:r>
    </w:p>
    <w:p w:rsidR="007B771D" w:rsidRPr="007C15B8" w:rsidRDefault="007B771D" w:rsidP="007B771D">
      <w:pPr>
        <w:keepNext/>
        <w:keepLines/>
        <w:spacing w:before="120" w:after="120"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3.2. Логическая структура файла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Журнал ФЛК передаётся в файле текстового формата с разделителями. Файл состоит из строк, отделяемых друг от друга парой знаков «возврат каретки» и «пе</w:t>
      </w:r>
      <w:r>
        <w:rPr>
          <w:rFonts w:ascii="Arial Narrow" w:hAnsi="Arial Narrow"/>
        </w:rPr>
        <w:t>ревод строки»</w:t>
      </w:r>
      <w:r w:rsidRPr="007C15B8">
        <w:rPr>
          <w:rFonts w:ascii="Arial Narrow" w:hAnsi="Arial Narrow"/>
        </w:rPr>
        <w:t xml:space="preserve">. В качестве разделителя используется знак </w:t>
      </w:r>
      <w:r>
        <w:rPr>
          <w:rFonts w:ascii="Arial Narrow" w:hAnsi="Arial Narrow"/>
        </w:rPr>
        <w:t>«точка с запятой» (";"</w:t>
      </w:r>
      <w:r w:rsidRPr="007C15B8">
        <w:rPr>
          <w:rFonts w:ascii="Arial Narrow" w:hAnsi="Arial Narrow"/>
        </w:rPr>
        <w:t xml:space="preserve">). </w:t>
      </w:r>
    </w:p>
    <w:p w:rsidR="007B771D" w:rsidRPr="007C15B8" w:rsidRDefault="007B771D" w:rsidP="007B771D">
      <w:pPr>
        <w:keepNext/>
        <w:keepLines/>
        <w:spacing w:before="120" w:after="120"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3.3. Перечень ошибок форматно-логического контроля</w:t>
      </w:r>
    </w:p>
    <w:p w:rsidR="007B771D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 обнаружении в строке хотя бы одной ошибки ФЛК, строка не передаётся на загрузку в РС ЕРЗ. </w:t>
      </w:r>
      <w:r>
        <w:rPr>
          <w:rFonts w:ascii="Arial Narrow" w:hAnsi="Arial Narrow"/>
        </w:rPr>
        <w:t xml:space="preserve"> 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</w:p>
    <w:p w:rsidR="007B771D" w:rsidRDefault="007B771D" w:rsidP="007B771D">
      <w:pPr>
        <w:keepNext/>
        <w:numPr>
          <w:ilvl w:val="1"/>
          <w:numId w:val="5"/>
        </w:numPr>
        <w:suppressAutoHyphens w:val="0"/>
        <w:ind w:left="0"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Перечень ошибок форматно-логического контроля</w:t>
      </w:r>
    </w:p>
    <w:p w:rsidR="007B771D" w:rsidRPr="007C15B8" w:rsidRDefault="007B771D" w:rsidP="007B771D">
      <w:pPr>
        <w:keepNext/>
        <w:ind w:left="851"/>
        <w:jc w:val="both"/>
        <w:rPr>
          <w:rFonts w:ascii="Arial Narrow" w:hAnsi="Arial Narrow"/>
        </w:rPr>
      </w:pPr>
    </w:p>
    <w:tbl>
      <w:tblPr>
        <w:tblW w:w="104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4"/>
        <w:gridCol w:w="921"/>
        <w:gridCol w:w="1649"/>
        <w:gridCol w:w="2653"/>
        <w:gridCol w:w="4619"/>
      </w:tblGrid>
      <w:tr w:rsidR="007B771D" w:rsidRPr="007C15B8" w:rsidTr="006355CB">
        <w:trPr>
          <w:trHeight w:val="151"/>
          <w:tblHeader/>
          <w:jc w:val="center"/>
        </w:trPr>
        <w:tc>
          <w:tcPr>
            <w:tcW w:w="62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ККод</w:t>
            </w:r>
            <w:proofErr w:type="spellEnd"/>
          </w:p>
        </w:tc>
        <w:tc>
          <w:tcPr>
            <w:tcW w:w="257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Поле</w:t>
            </w:r>
          </w:p>
        </w:tc>
        <w:tc>
          <w:tcPr>
            <w:tcW w:w="2653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Описание ошибки</w:t>
            </w:r>
          </w:p>
        </w:tc>
        <w:tc>
          <w:tcPr>
            <w:tcW w:w="461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Дополнительная проверка</w:t>
            </w:r>
          </w:p>
        </w:tc>
      </w:tr>
      <w:tr w:rsidR="007B771D" w:rsidRPr="007C15B8" w:rsidTr="006355CB">
        <w:trPr>
          <w:trHeight w:val="150"/>
          <w:tblHeader/>
          <w:jc w:val="center"/>
        </w:trPr>
        <w:tc>
          <w:tcPr>
            <w:tcW w:w="62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ННомер</w:t>
            </w:r>
            <w:proofErr w:type="spellEnd"/>
          </w:p>
        </w:tc>
        <w:tc>
          <w:tcPr>
            <w:tcW w:w="16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Имя столбца</w:t>
            </w:r>
          </w:p>
        </w:tc>
        <w:tc>
          <w:tcPr>
            <w:tcW w:w="2653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9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10466" w:type="dxa"/>
            <w:gridSpan w:val="5"/>
          </w:tcPr>
          <w:p w:rsidR="007B771D" w:rsidRPr="007C15B8" w:rsidRDefault="007B771D" w:rsidP="006355CB">
            <w:pPr>
              <w:pStyle w:val="13"/>
              <w:ind w:firstLine="851"/>
              <w:jc w:val="center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Ошибки в конкретных полях записи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44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  <w:vAlign w:val="center"/>
          </w:tcPr>
          <w:p w:rsidR="007B771D" w:rsidRPr="007C15B8" w:rsidRDefault="007B771D" w:rsidP="006355CB">
            <w:pPr>
              <w:spacing w:after="200" w:line="276" w:lineRule="auto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ЕНП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ЕНП для полиса ОМС единого образца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55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55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фамилии</w:t>
            </w:r>
          </w:p>
        </w:tc>
        <w:tc>
          <w:tcPr>
            <w:tcW w:w="4619" w:type="dxa"/>
            <w:vMerge w:val="restart"/>
            <w:vAlign w:val="center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Фамилия, имя или отчество не удовлетворяет правилам ФЛК, принятым в</w:t>
            </w:r>
            <w:r>
              <w:rPr>
                <w:rFonts w:ascii="Arial Narrow" w:hAnsi="Arial Narrow"/>
                <w:sz w:val="22"/>
                <w:szCs w:val="22"/>
              </w:rPr>
              <w:t xml:space="preserve"> РС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ЕРЗ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66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66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имени</w:t>
            </w:r>
          </w:p>
        </w:tc>
        <w:tc>
          <w:tcPr>
            <w:tcW w:w="4619" w:type="dxa"/>
            <w:vMerge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77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77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отчестве</w:t>
            </w:r>
          </w:p>
        </w:tc>
        <w:tc>
          <w:tcPr>
            <w:tcW w:w="4619" w:type="dxa"/>
            <w:vMerge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110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88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указана дата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111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Ошибка в дате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Указана нереальная дата: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рождения больше даты выгрузки файла, указанной в названии файла,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Значение месяца не является числом от 1 до 12.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В значении года встречаются знаки, отличные от цифр, либо получившееся число больше текущего года.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221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СНИЛС_врача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Ошибка в значении СНИЛС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имеет неверную длину, либо содержит знаки, отличные от цифр, контрольное число (две последние цифры) СНИЛС вычислены с ошибкой.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33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ИД_полиса</w:t>
            </w:r>
            <w:proofErr w:type="spellEnd"/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серия и номер ДПФС</w:t>
            </w:r>
          </w:p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tabs>
                <w:tab w:val="left" w:pos="1040"/>
              </w:tabs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серия и номер для полиса ОМС старого образца или номер для временного свидетельства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331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прикрепления меньше даты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332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прикрепления больше текущей даты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 не соответствует полу и возрасту застрахованного лица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11631D">
              <w:rPr>
                <w:rFonts w:ascii="Arial Narrow" w:hAnsi="Arial Narrow"/>
                <w:sz w:val="22"/>
                <w:szCs w:val="22"/>
              </w:rPr>
              <w:t>Рассчитанное половозрастное число на основании указанной        даты рождения            не совпадает             с указанным в ЕНП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lastRenderedPageBreak/>
              <w:t>2239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СНИЛС_врача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СНИЛС медработника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СНИЛС медработника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2242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116</w:t>
            </w:r>
          </w:p>
        </w:tc>
        <w:tc>
          <w:tcPr>
            <w:tcW w:w="1649" w:type="dxa"/>
          </w:tcPr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Способ_прикрепления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код способа прикрепления к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2243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116</w:t>
            </w:r>
          </w:p>
        </w:tc>
        <w:tc>
          <w:tcPr>
            <w:tcW w:w="1649" w:type="dxa"/>
          </w:tcPr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Способ_прикрепления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Недопустимый код способа прикрепления к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Код способа прикрепления не найден в системе кодирования.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2245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не заполнена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 xml:space="preserve">Ошибка в дате 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Ошибки в дате: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в состав даты входят знаки, отличные от цифр,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количество цифр не равно восьми,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последовательность цифр не может быть интерпретирована как правильная дата (например, "19722510" или "19801234").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2264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Реестровый номер не указан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2265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Реестровый номер не найден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не найдено в едином реестре МО.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2300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Неверный формат реестрового номера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не отвечает предъявляемым требованиям (должно быть указано шесть десятичных цифр).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4404</w:t>
            </w:r>
          </w:p>
        </w:tc>
        <w:tc>
          <w:tcPr>
            <w:tcW w:w="5223" w:type="dxa"/>
            <w:gridSpan w:val="3"/>
          </w:tcPr>
          <w:p w:rsidR="007B771D" w:rsidRPr="00C6669B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Лицо не идентифицировано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5525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Единый номер полиса не соответствует указанному ДПФС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СНИЛС_врача</w:t>
            </w:r>
            <w:proofErr w:type="spellEnd"/>
          </w:p>
        </w:tc>
        <w:tc>
          <w:tcPr>
            <w:tcW w:w="2653" w:type="dxa"/>
          </w:tcPr>
          <w:p w:rsidR="007B771D" w:rsidRPr="00776889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Style w:val="FontStyle20"/>
                <w:rFonts w:ascii="Arial Narrow" w:hAnsi="Arial Narrow"/>
              </w:rPr>
              <w:t>Конфликт должностей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Fonts w:ascii="Arial Narrow" w:hAnsi="Arial Narrow"/>
                <w:sz w:val="22"/>
                <w:szCs w:val="22"/>
              </w:rPr>
              <w:t>В команде "Р" указан второй медработник, тип должности которого (врач или средний медперсонал) совпадает с типом должности медработника, прикрепление к которому зарегистрировано ранее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5547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Fonts w:ascii="Arial Narrow" w:hAnsi="Arial Narrow"/>
                <w:sz w:val="22"/>
                <w:szCs w:val="22"/>
              </w:rPr>
              <w:t xml:space="preserve">Дата прикрепления </w:t>
            </w:r>
            <w:r>
              <w:rPr>
                <w:rFonts w:ascii="Arial Narrow" w:hAnsi="Arial Narrow"/>
                <w:sz w:val="22"/>
                <w:szCs w:val="22"/>
              </w:rPr>
              <w:t>меньше</w:t>
            </w:r>
            <w:r w:rsidRPr="00776889">
              <w:rPr>
                <w:rFonts w:ascii="Arial Narrow" w:hAnsi="Arial Narrow"/>
                <w:sz w:val="22"/>
                <w:szCs w:val="22"/>
              </w:rPr>
              <w:t xml:space="preserve"> имеющейся в БД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5548</w:t>
            </w:r>
          </w:p>
        </w:tc>
        <w:tc>
          <w:tcPr>
            <w:tcW w:w="5223" w:type="dxa"/>
            <w:gridSpan w:val="3"/>
          </w:tcPr>
          <w:p w:rsidR="007B771D" w:rsidRPr="00776889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C6669B">
              <w:rPr>
                <w:rFonts w:ascii="Arial Narrow" w:hAnsi="Arial Narrow"/>
                <w:sz w:val="22"/>
                <w:szCs w:val="22"/>
              </w:rPr>
              <w:t>Пациент снят с учета в ТФОМС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5555</w:t>
            </w:r>
          </w:p>
        </w:tc>
        <w:tc>
          <w:tcPr>
            <w:tcW w:w="5223" w:type="dxa"/>
            <w:gridSpan w:val="3"/>
          </w:tcPr>
          <w:p w:rsidR="007B771D" w:rsidRPr="009D5F9E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845715">
              <w:rPr>
                <w:rFonts w:ascii="Arial Narrow" w:hAnsi="Arial Narrow"/>
                <w:sz w:val="22"/>
                <w:szCs w:val="22"/>
              </w:rPr>
              <w:t>Для лица, не идентифицированного в РС, не указан ЕНП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8803</w:t>
            </w:r>
          </w:p>
        </w:tc>
        <w:tc>
          <w:tcPr>
            <w:tcW w:w="5223" w:type="dxa"/>
            <w:gridSpan w:val="3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9D5F9E">
              <w:rPr>
                <w:rFonts w:ascii="Arial Narrow" w:hAnsi="Arial Narrow"/>
                <w:sz w:val="22"/>
                <w:szCs w:val="22"/>
              </w:rPr>
              <w:t>Нарушено    правило    о    замене    МО    по прикреплению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По за</w:t>
            </w:r>
            <w:r w:rsidRPr="009D5F9E">
              <w:rPr>
                <w:rFonts w:ascii="Arial Narrow" w:hAnsi="Arial Narrow"/>
                <w:sz w:val="22"/>
                <w:szCs w:val="22"/>
              </w:rPr>
              <w:t>явлению застрахованного МО может меняться не чаще чем раз в год.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D5F9E">
              <w:rPr>
                <w:rFonts w:ascii="Arial Narrow" w:hAnsi="Arial Narrow"/>
                <w:sz w:val="22"/>
                <w:szCs w:val="22"/>
              </w:rPr>
              <w:t xml:space="preserve">Ошибка   возникает, только </w:t>
            </w:r>
            <w:r>
              <w:rPr>
                <w:rFonts w:ascii="Arial Narrow" w:hAnsi="Arial Narrow"/>
                <w:sz w:val="22"/>
                <w:szCs w:val="22"/>
              </w:rPr>
              <w:t>е</w:t>
            </w:r>
            <w:r w:rsidRPr="009D5F9E">
              <w:rPr>
                <w:rFonts w:ascii="Arial Narrow" w:hAnsi="Arial Narrow"/>
                <w:sz w:val="22"/>
                <w:szCs w:val="22"/>
              </w:rPr>
              <w:t>сли</w:t>
            </w:r>
            <w:r>
              <w:rPr>
                <w:rFonts w:ascii="Arial Narrow" w:hAnsi="Arial Narrow"/>
                <w:sz w:val="22"/>
                <w:szCs w:val="22"/>
              </w:rPr>
              <w:t xml:space="preserve"> в момент о</w:t>
            </w:r>
            <w:r w:rsidRPr="009D5F9E">
              <w:rPr>
                <w:rFonts w:ascii="Arial Narrow" w:hAnsi="Arial Narrow"/>
                <w:sz w:val="22"/>
                <w:szCs w:val="22"/>
              </w:rPr>
              <w:t>бработки прикрепление было по заявлению.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8805</w:t>
            </w:r>
          </w:p>
        </w:tc>
        <w:tc>
          <w:tcPr>
            <w:tcW w:w="5223" w:type="dxa"/>
            <w:gridSpan w:val="3"/>
          </w:tcPr>
          <w:p w:rsidR="007B771D" w:rsidRPr="009D5F9E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В одном файле несколько записей с прикреплением по одному лицу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10466" w:type="dxa"/>
            <w:gridSpan w:val="5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Прочие (общие) ошибки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999</w:t>
            </w:r>
          </w:p>
        </w:tc>
        <w:tc>
          <w:tcPr>
            <w:tcW w:w="5223" w:type="dxa"/>
            <w:gridSpan w:val="3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В программе обработки возникла исключительная ситуация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ind w:firstLine="851"/>
              <w:rPr>
                <w:rFonts w:ascii="Arial Narrow" w:hAnsi="Arial Narrow"/>
                <w:sz w:val="22"/>
                <w:szCs w:val="22"/>
              </w:rPr>
            </w:pPr>
          </w:p>
          <w:p w:rsidR="001F5148" w:rsidRPr="007C15B8" w:rsidRDefault="001F5148" w:rsidP="001F5148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5148" w:rsidRPr="007C15B8" w:rsidTr="006355CB">
        <w:trPr>
          <w:jc w:val="center"/>
        </w:trPr>
        <w:tc>
          <w:tcPr>
            <w:tcW w:w="624" w:type="dxa"/>
          </w:tcPr>
          <w:p w:rsidR="001F5148" w:rsidRPr="001F5148" w:rsidRDefault="001F5148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2266</w:t>
            </w:r>
          </w:p>
        </w:tc>
        <w:tc>
          <w:tcPr>
            <w:tcW w:w="5223" w:type="dxa"/>
            <w:gridSpan w:val="3"/>
          </w:tcPr>
          <w:p w:rsidR="001F5148" w:rsidRPr="001F5148" w:rsidRDefault="001F5148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OID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MO</w:t>
            </w:r>
            <w:r w:rsidRPr="001F5148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не соответствует коду подразделения</w:t>
            </w:r>
            <w:r w:rsidRPr="001F5148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MO</w:t>
            </w:r>
            <w:bookmarkStart w:id="0" w:name="_GoBack"/>
            <w:bookmarkEnd w:id="0"/>
          </w:p>
        </w:tc>
        <w:tc>
          <w:tcPr>
            <w:tcW w:w="4619" w:type="dxa"/>
          </w:tcPr>
          <w:p w:rsidR="001F5148" w:rsidRDefault="001F5148" w:rsidP="006355CB">
            <w:pPr>
              <w:pStyle w:val="13"/>
              <w:ind w:firstLine="851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B771D" w:rsidRDefault="007B771D" w:rsidP="007B771D">
      <w:pPr>
        <w:keepLines/>
        <w:ind w:firstLine="851"/>
        <w:jc w:val="both"/>
        <w:rPr>
          <w:rFonts w:ascii="Arial Narrow" w:hAnsi="Arial Narrow"/>
        </w:rPr>
      </w:pPr>
    </w:p>
    <w:p w:rsidR="007B771D" w:rsidRPr="007C15B8" w:rsidRDefault="007B771D" w:rsidP="007B771D">
      <w:pPr>
        <w:keepLines/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Примечания. </w:t>
      </w:r>
    </w:p>
    <w:p w:rsidR="007B771D" w:rsidRDefault="007B771D" w:rsidP="007B771D">
      <w:pPr>
        <w:keepLines/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Ошибка 99 соответствует случаю, когда в работе программы обработки исходного файла возникло необработанное исключение. </w:t>
      </w:r>
    </w:p>
    <w:p w:rsidR="007B771D" w:rsidRPr="007C15B8" w:rsidRDefault="007B771D" w:rsidP="007B771D">
      <w:pPr>
        <w:keepLines/>
        <w:jc w:val="both"/>
        <w:rPr>
          <w:rFonts w:ascii="Arial Narrow" w:hAnsi="Arial Narrow"/>
        </w:rPr>
      </w:pPr>
    </w:p>
    <w:p w:rsidR="007B771D" w:rsidRPr="000657E6" w:rsidRDefault="007B771D" w:rsidP="007B771D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B51464" w:rsidRPr="007C15B8" w:rsidRDefault="00B51464" w:rsidP="00B51464">
      <w:pPr>
        <w:keepLines/>
        <w:ind w:firstLine="851"/>
        <w:jc w:val="both"/>
        <w:rPr>
          <w:rFonts w:ascii="Arial Narrow" w:hAnsi="Arial Narrow"/>
          <w:sz w:val="24"/>
          <w:szCs w:val="24"/>
        </w:rPr>
      </w:pPr>
    </w:p>
    <w:p w:rsidR="001D1821" w:rsidRPr="0026139E" w:rsidRDefault="0026139E" w:rsidP="0026139E">
      <w:pPr>
        <w:jc w:val="both"/>
        <w:rPr>
          <w:rFonts w:ascii="Arial" w:hAnsi="Arial" w:cs="Arial"/>
          <w:b/>
          <w:sz w:val="24"/>
          <w:szCs w:val="24"/>
        </w:rPr>
      </w:pPr>
      <w:r w:rsidRPr="0026139E">
        <w:rPr>
          <w:rFonts w:ascii="Arial" w:hAnsi="Arial" w:cs="Arial"/>
          <w:b/>
          <w:sz w:val="24"/>
          <w:szCs w:val="24"/>
        </w:rPr>
        <w:t>ВНИМАНИЕ !!!</w:t>
      </w:r>
    </w:p>
    <w:p w:rsidR="0026139E" w:rsidRPr="0026139E" w:rsidRDefault="0026139E" w:rsidP="0026139E">
      <w:pPr>
        <w:jc w:val="both"/>
        <w:rPr>
          <w:rFonts w:ascii="Arial" w:hAnsi="Arial" w:cs="Arial"/>
          <w:b/>
          <w:sz w:val="24"/>
          <w:szCs w:val="24"/>
        </w:rPr>
      </w:pPr>
    </w:p>
    <w:p w:rsidR="0026139E" w:rsidRDefault="0026139E" w:rsidP="0026139E">
      <w:pPr>
        <w:ind w:firstLine="708"/>
        <w:jc w:val="both"/>
      </w:pPr>
      <w:r w:rsidRPr="0026139E">
        <w:rPr>
          <w:rFonts w:ascii="Arial" w:hAnsi="Arial" w:cs="Arial"/>
          <w:b/>
          <w:sz w:val="24"/>
          <w:szCs w:val="24"/>
        </w:rPr>
        <w:t>Взаимодействие осуществляется по средствам защищенной сети ТФ ОМС Курганской области № 615</w:t>
      </w:r>
      <w:r w:rsidR="00B95AE7" w:rsidRPr="00B95AE7">
        <w:rPr>
          <w:rFonts w:ascii="Arial" w:hAnsi="Arial" w:cs="Arial"/>
          <w:b/>
          <w:sz w:val="24"/>
          <w:szCs w:val="24"/>
        </w:rPr>
        <w:t>,</w:t>
      </w:r>
      <w:r w:rsidRPr="0026139E">
        <w:rPr>
          <w:rFonts w:ascii="Arial" w:hAnsi="Arial" w:cs="Arial"/>
          <w:b/>
          <w:sz w:val="24"/>
          <w:szCs w:val="24"/>
        </w:rPr>
        <w:t xml:space="preserve"> абонент «</w:t>
      </w:r>
      <w:r w:rsidRPr="0026139E">
        <w:rPr>
          <w:rFonts w:ascii="Arial" w:hAnsi="Arial" w:cs="Arial"/>
          <w:b/>
          <w:sz w:val="24"/>
          <w:szCs w:val="24"/>
          <w:lang w:val="en-US"/>
        </w:rPr>
        <w:t>SMEV</w:t>
      </w:r>
      <w:r w:rsidRPr="0026139E">
        <w:rPr>
          <w:rFonts w:ascii="Arial" w:hAnsi="Arial" w:cs="Arial"/>
          <w:b/>
          <w:sz w:val="24"/>
          <w:szCs w:val="24"/>
        </w:rPr>
        <w:t>»</w:t>
      </w:r>
    </w:p>
    <w:sectPr w:rsidR="0026139E" w:rsidSect="009369D5">
      <w:pgSz w:w="11906" w:h="16838"/>
      <w:pgMar w:top="709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D6F6DAD"/>
    <w:multiLevelType w:val="hybridMultilevel"/>
    <w:tmpl w:val="B83C8B12"/>
    <w:lvl w:ilvl="0" w:tplc="429231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70A70AC0"/>
    <w:multiLevelType w:val="hybridMultilevel"/>
    <w:tmpl w:val="50D43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71BD2A8C"/>
    <w:multiLevelType w:val="hybridMultilevel"/>
    <w:tmpl w:val="1054EB88"/>
    <w:lvl w:ilvl="0" w:tplc="42923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1">
      <w:lvl w:ilvl="1">
        <w:start w:val="1"/>
        <w:numFmt w:val="decimal"/>
        <w:pStyle w:val="a1"/>
        <w:suff w:val="space"/>
        <w:lvlText w:val="Таблица %1.%2"/>
        <w:lvlJc w:val="left"/>
        <w:pPr>
          <w:ind w:left="502" w:hanging="360"/>
        </w:pPr>
        <w:rPr>
          <w:rFonts w:cs="Times New Roman" w:hint="default"/>
          <w:b/>
          <w:i w:val="0"/>
          <w:vanish w:val="0"/>
        </w:rPr>
      </w:lvl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D5"/>
    <w:rsid w:val="001D1821"/>
    <w:rsid w:val="001F5148"/>
    <w:rsid w:val="0026139E"/>
    <w:rsid w:val="004D7D4F"/>
    <w:rsid w:val="005B4C32"/>
    <w:rsid w:val="005E0EA8"/>
    <w:rsid w:val="007B771D"/>
    <w:rsid w:val="007C12F0"/>
    <w:rsid w:val="007C3478"/>
    <w:rsid w:val="009369D5"/>
    <w:rsid w:val="00983773"/>
    <w:rsid w:val="00A82F63"/>
    <w:rsid w:val="00B048DD"/>
    <w:rsid w:val="00B51464"/>
    <w:rsid w:val="00B84690"/>
    <w:rsid w:val="00B95AE7"/>
    <w:rsid w:val="00BA72E5"/>
    <w:rsid w:val="00D2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A393C13-8CBB-4F8A-ACB5-C379A497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369D5"/>
    <w:pPr>
      <w:suppressAutoHyphens/>
      <w:spacing w:after="0" w:line="240" w:lineRule="auto"/>
    </w:pPr>
    <w:rPr>
      <w:rFonts w:ascii="Times New Roman" w:eastAsia="Malgun Gothic" w:hAnsi="Times New Roman" w:cs="Times New Roman"/>
      <w:sz w:val="20"/>
      <w:szCs w:val="20"/>
      <w:lang w:eastAsia="ar-SA"/>
    </w:rPr>
  </w:style>
  <w:style w:type="paragraph" w:styleId="1">
    <w:name w:val="heading 1"/>
    <w:basedOn w:val="a2"/>
    <w:next w:val="a2"/>
    <w:link w:val="10"/>
    <w:uiPriority w:val="9"/>
    <w:qFormat/>
    <w:rsid w:val="009369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9369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9369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приложения 1"/>
    <w:basedOn w:val="1"/>
    <w:next w:val="a0"/>
    <w:qFormat/>
    <w:rsid w:val="009369D5"/>
    <w:pPr>
      <w:pageBreakBefore/>
      <w:tabs>
        <w:tab w:val="right" w:pos="10206"/>
      </w:tabs>
      <w:spacing w:before="360" w:after="360"/>
      <w:contextualSpacing/>
      <w:jc w:val="center"/>
    </w:pPr>
    <w:rPr>
      <w:rFonts w:ascii="Times New Roman" w:eastAsia="MS Mincho" w:hAnsi="Times New Roman" w:cs="Times New Roman"/>
      <w:b/>
      <w:color w:val="auto"/>
      <w:kern w:val="24"/>
      <w:sz w:val="26"/>
      <w:szCs w:val="24"/>
      <w:lang w:val="x-none"/>
    </w:rPr>
  </w:style>
  <w:style w:type="paragraph" w:customStyle="1" w:styleId="a1">
    <w:name w:val="Список таблиц приложения"/>
    <w:basedOn w:val="a2"/>
    <w:next w:val="a2"/>
    <w:qFormat/>
    <w:rsid w:val="009369D5"/>
    <w:pPr>
      <w:keepNext/>
      <w:numPr>
        <w:ilvl w:val="1"/>
        <w:numId w:val="2"/>
      </w:numPr>
      <w:suppressAutoHyphens w:val="0"/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qFormat/>
    <w:rsid w:val="009369D5"/>
    <w:pPr>
      <w:numPr>
        <w:numId w:val="2"/>
      </w:numPr>
      <w:suppressAutoHyphens w:val="0"/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9369D5"/>
    <w:pPr>
      <w:numPr>
        <w:numId w:val="5"/>
      </w:numPr>
    </w:pPr>
  </w:style>
  <w:style w:type="paragraph" w:customStyle="1" w:styleId="12">
    <w:name w:val="Абзац списка1"/>
    <w:basedOn w:val="a2"/>
    <w:rsid w:val="009369D5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paragraph" w:customStyle="1" w:styleId="21">
    <w:name w:val="Заголовок приложения 2"/>
    <w:basedOn w:val="2"/>
    <w:next w:val="a2"/>
    <w:qFormat/>
    <w:rsid w:val="009369D5"/>
    <w:pPr>
      <w:suppressAutoHyphens w:val="0"/>
      <w:spacing w:before="100" w:beforeAutospacing="1" w:after="240" w:line="360" w:lineRule="auto"/>
    </w:pPr>
    <w:rPr>
      <w:rFonts w:ascii="Times New Roman" w:eastAsia="Calibri" w:hAnsi="Times New Roman" w:cs="Arial"/>
      <w:b/>
      <w:color w:val="auto"/>
      <w:kern w:val="28"/>
      <w:sz w:val="24"/>
      <w:szCs w:val="30"/>
      <w:lang w:val="x-none"/>
    </w:rPr>
  </w:style>
  <w:style w:type="paragraph" w:customStyle="1" w:styleId="13">
    <w:name w:val="Обычный без отступа1"/>
    <w:basedOn w:val="a2"/>
    <w:qFormat/>
    <w:rsid w:val="009369D5"/>
    <w:pPr>
      <w:suppressAutoHyphens w:val="0"/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customStyle="1" w:styleId="31">
    <w:name w:val="Заголовок приложения 3"/>
    <w:basedOn w:val="3"/>
    <w:next w:val="a2"/>
    <w:qFormat/>
    <w:rsid w:val="009369D5"/>
    <w:pPr>
      <w:keepLines w:val="0"/>
      <w:suppressAutoHyphens w:val="0"/>
      <w:spacing w:before="100" w:beforeAutospacing="1" w:after="40" w:line="360" w:lineRule="auto"/>
      <w:jc w:val="both"/>
    </w:pPr>
    <w:rPr>
      <w:rFonts w:ascii="Times New Roman" w:eastAsia="Calibri" w:hAnsi="Times New Roman" w:cs="Times New Roman"/>
      <w:b/>
      <w:color w:val="auto"/>
      <w:kern w:val="24"/>
      <w:szCs w:val="20"/>
      <w:lang w:val="x-none"/>
    </w:rPr>
  </w:style>
  <w:style w:type="paragraph" w:customStyle="1" w:styleId="14">
    <w:name w:val="По центру1"/>
    <w:basedOn w:val="13"/>
    <w:qFormat/>
    <w:rsid w:val="009369D5"/>
    <w:pPr>
      <w:jc w:val="center"/>
    </w:pPr>
  </w:style>
  <w:style w:type="paragraph" w:customStyle="1" w:styleId="22">
    <w:name w:val="Абзац списка2"/>
    <w:basedOn w:val="a2"/>
    <w:rsid w:val="009369D5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character" w:customStyle="1" w:styleId="10">
    <w:name w:val="Заголовок 1 Знак"/>
    <w:basedOn w:val="a3"/>
    <w:link w:val="1"/>
    <w:uiPriority w:val="9"/>
    <w:rsid w:val="009369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3"/>
    <w:link w:val="2"/>
    <w:uiPriority w:val="9"/>
    <w:semiHidden/>
    <w:rsid w:val="009369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3"/>
    <w:link w:val="3"/>
    <w:uiPriority w:val="9"/>
    <w:semiHidden/>
    <w:rsid w:val="009369D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32">
    <w:name w:val="Абзац списка3"/>
    <w:basedOn w:val="a2"/>
    <w:rsid w:val="00B51464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character" w:customStyle="1" w:styleId="FontStyle20">
    <w:name w:val="Font Style20"/>
    <w:uiPriority w:val="99"/>
    <w:rsid w:val="00B51464"/>
    <w:rPr>
      <w:rFonts w:ascii="Times New Roman" w:hAnsi="Times New Roman" w:cs="Times New Roman"/>
      <w:sz w:val="22"/>
      <w:szCs w:val="22"/>
    </w:rPr>
  </w:style>
  <w:style w:type="paragraph" w:styleId="a6">
    <w:name w:val="Balloon Text"/>
    <w:basedOn w:val="a2"/>
    <w:link w:val="a7"/>
    <w:uiPriority w:val="99"/>
    <w:semiHidden/>
    <w:unhideWhenUsed/>
    <w:rsid w:val="00D273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3"/>
    <w:link w:val="a6"/>
    <w:uiPriority w:val="99"/>
    <w:semiHidden/>
    <w:rsid w:val="00D273A2"/>
    <w:rPr>
      <w:rFonts w:ascii="Segoe UI" w:eastAsia="Malgun Gothic" w:hAnsi="Segoe UI" w:cs="Segoe UI"/>
      <w:sz w:val="18"/>
      <w:szCs w:val="18"/>
      <w:lang w:eastAsia="ar-SA"/>
    </w:rPr>
  </w:style>
  <w:style w:type="paragraph" w:styleId="a8">
    <w:name w:val="No Spacing"/>
    <w:uiPriority w:val="1"/>
    <w:qFormat/>
    <w:rsid w:val="007B77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Иванович Гусев</dc:creator>
  <cp:lastModifiedBy>Алексеев М.В.</cp:lastModifiedBy>
  <cp:revision>7</cp:revision>
  <cp:lastPrinted>2024-01-23T04:12:00Z</cp:lastPrinted>
  <dcterms:created xsi:type="dcterms:W3CDTF">2023-01-30T05:45:00Z</dcterms:created>
  <dcterms:modified xsi:type="dcterms:W3CDTF">2025-07-01T11:06:00Z</dcterms:modified>
</cp:coreProperties>
</file>